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26F" w:rsidRDefault="0027326F" w:rsidP="0027326F">
      <w:bookmarkStart w:id="0" w:name="_GoBack"/>
      <w:bookmarkEnd w:id="0"/>
      <w:r>
        <w:t>Wymagania edukacyjne niezbędne do uzyskania poszczególnych śródrocznych i rocznych ocen klasyfikacyjnych z wiedzy o społeczeństwie</w:t>
      </w:r>
    </w:p>
    <w:p w:rsidR="0027326F" w:rsidRDefault="0027326F" w:rsidP="0027326F">
      <w:r>
        <w:t>Stopień celujący</w:t>
      </w:r>
    </w:p>
    <w:p w:rsidR="0027326F" w:rsidRDefault="0027326F" w:rsidP="0027326F">
      <w:pPr>
        <w:jc w:val="both"/>
      </w:pPr>
      <w:r>
        <w:t xml:space="preserve">Uczeń posiadł wiedzę obejmującą pełną znajomość faktografii i terminologii przewidzianej programem nauczania w danej klasie z wiedzy o społeczeństwie. Samodzielnie i wnikliwie dokonuje selekcji i interpretacji wydarzeń, niekonwencjonalnie rozwiązuje problemy oraz wyciąga wnioski i dokonuje ocen wydarzeń. Jest żywo zainteresowany tym co się dzieje w Polsce i na świecie. Angażuje się w zdobywanie wiedzy wykraczającej poza wyznaczony zakres w celu zdobycia szerszych informacji w omawianych dziadzinach. Wykazuje własną inicjatywę, podejmuje się z własnej woli dodatkowych zadań.   </w:t>
      </w:r>
    </w:p>
    <w:p w:rsidR="0027326F" w:rsidRDefault="0027326F" w:rsidP="0027326F">
      <w:pPr>
        <w:jc w:val="both"/>
      </w:pPr>
      <w:r>
        <w:t>Stopień bardzo dobry</w:t>
      </w:r>
    </w:p>
    <w:p w:rsidR="0027326F" w:rsidRDefault="0027326F" w:rsidP="0027326F">
      <w:pPr>
        <w:jc w:val="both"/>
      </w:pPr>
      <w:r>
        <w:t xml:space="preserve">Uczeń opanował pełen zakres wiedzy objęty programem nauczania. Umiejętnie stosuje argumentację i elementy analogii oraz interpretuje i analizuje wydarzenia. Zna i rozumie pojęcia, potrafi je wyjaśnić, kojarzyć i zastosować w odpowiednim kontekście. Rozumie związki między faktami i informacjami z różnych dziedzin życia społecznego. Umiejętnie poddaje selekcji informacje. Hierarchizuje wartości i cele. </w:t>
      </w:r>
    </w:p>
    <w:p w:rsidR="0027326F" w:rsidRDefault="0027326F" w:rsidP="0027326F">
      <w:pPr>
        <w:jc w:val="both"/>
      </w:pPr>
      <w:r>
        <w:t>Stopień dobry</w:t>
      </w:r>
    </w:p>
    <w:p w:rsidR="0027326F" w:rsidRDefault="0027326F" w:rsidP="0027326F">
      <w:pPr>
        <w:jc w:val="both"/>
      </w:pPr>
      <w:r>
        <w:t>Uczeń poprawnie posługuje się terminologią przedmiotową. Odtwórczo, ale logicznie posługuje się ocenami i wnioskami wynikających z analizy faktów. Poprawnie przeprowadza analizę przyczynowo – skutkową przedstawionych problemów. Wykazuje się znajomością podstawowych treści programowych. Mogą wystąpić drobne błędy  w umiejscawianiu wydarzeń w czasie i przestrzeni.</w:t>
      </w:r>
    </w:p>
    <w:p w:rsidR="0027326F" w:rsidRDefault="0027326F" w:rsidP="0027326F">
      <w:pPr>
        <w:jc w:val="both"/>
      </w:pPr>
      <w:r>
        <w:t>Stopień dostateczny</w:t>
      </w:r>
    </w:p>
    <w:p w:rsidR="0027326F" w:rsidRDefault="0027326F" w:rsidP="0027326F">
      <w:pPr>
        <w:jc w:val="both"/>
      </w:pPr>
      <w:r>
        <w:t xml:space="preserve">Uczeń opanował częściowo wiadomości i umiejętności objęte programem nauczania. Posiada znajomość  podstawowych faktów i najważniejszej terminologii, ale ma trudności w odniesieniu ich do rzeczywistości. Wykazuje słabą umiejętność  analizy przyczynowo – skutkowej i w ograniczony sposób podejmuje próbę oceny i porównań postaci i zjawisk. Nie zawsze potrafi uzasadnić swoją wypowiedź. </w:t>
      </w:r>
    </w:p>
    <w:p w:rsidR="0027326F" w:rsidRDefault="0027326F" w:rsidP="0027326F">
      <w:pPr>
        <w:jc w:val="both"/>
      </w:pPr>
      <w:r>
        <w:t>Stopień dopuszczający</w:t>
      </w:r>
    </w:p>
    <w:p w:rsidR="0027326F" w:rsidRDefault="0027326F" w:rsidP="0027326F">
      <w:pPr>
        <w:jc w:val="both"/>
      </w:pPr>
      <w:r>
        <w:t>Uczeń posiada braki w podstawowych wiadomościach z przedmiotu. Wykazuje się małą znajomością terminologii. Wyciągane wnioski są powierzchowne  a oceny wydarzeń i postaci płytkie. Uczeń dokonuje licznych uchybień w lokalizacji faktów w czasie i przestrzeni.</w:t>
      </w:r>
      <w:r w:rsidRPr="00CB1F37">
        <w:t xml:space="preserve"> </w:t>
      </w:r>
      <w:r>
        <w:t>Z pomocą nauczyciela potrafi odpowiedzieć na pytania o podstawowym stopniu trudności.</w:t>
      </w:r>
    </w:p>
    <w:p w:rsidR="0027326F" w:rsidRDefault="0027326F" w:rsidP="0027326F">
      <w:pPr>
        <w:jc w:val="both"/>
      </w:pPr>
      <w:r>
        <w:t>Stopień niedostateczny</w:t>
      </w:r>
    </w:p>
    <w:p w:rsidR="0027326F" w:rsidRDefault="0027326F" w:rsidP="0027326F">
      <w:pPr>
        <w:jc w:val="both"/>
      </w:pPr>
      <w:r>
        <w:t>Uczeń nie opanował podstawowej faktografii i terminologii. Nie potrafi  odpowiedzieć na pytania o podstawowym stopniu trudności nawet przy pomocy nauczyciela. Oceny i wnioski są niedojrzałe i błędne. Uczeń posiada braki uniemożliwiające mu kontynuację nauki w następnej klasie.</w:t>
      </w:r>
    </w:p>
    <w:p w:rsidR="0027326F" w:rsidRDefault="0027326F" w:rsidP="0027326F">
      <w:pPr>
        <w:jc w:val="both"/>
      </w:pPr>
    </w:p>
    <w:p w:rsidR="0027326F" w:rsidRDefault="0027326F" w:rsidP="0027326F">
      <w:pPr>
        <w:jc w:val="both"/>
      </w:pPr>
      <w:r>
        <w:lastRenderedPageBreak/>
        <w:t>Sposobami sprawdzania osiągnięć edukacyjnych uczniów są:</w:t>
      </w:r>
    </w:p>
    <w:p w:rsidR="00701EAE" w:rsidRDefault="0027326F" w:rsidP="0027326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 xml:space="preserve">- odpowiedzi ustne </w:t>
      </w:r>
    </w:p>
    <w:p w:rsidR="00701EAE" w:rsidRDefault="0027326F" w:rsidP="00701EAE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krótkie sprawdziany (kartkówki</w:t>
      </w:r>
      <w:r w:rsidR="00701EAE">
        <w:rPr>
          <w:rFonts w:ascii="Calibri" w:hAnsi="Calibri"/>
          <w:bCs/>
        </w:rPr>
        <w:t>)</w:t>
      </w:r>
    </w:p>
    <w:p w:rsidR="0027326F" w:rsidRPr="00492E3C" w:rsidRDefault="0027326F" w:rsidP="00701EAE">
      <w:pPr>
        <w:pStyle w:val="Default"/>
        <w:jc w:val="both"/>
      </w:pPr>
      <w:r>
        <w:rPr>
          <w:bCs/>
        </w:rPr>
        <w:t xml:space="preserve">- prace klasowe i testy </w:t>
      </w:r>
    </w:p>
    <w:p w:rsidR="0027326F" w:rsidRPr="00C72D45" w:rsidRDefault="0027326F" w:rsidP="0027326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prace domowe,</w:t>
      </w:r>
    </w:p>
    <w:p w:rsidR="0027326F" w:rsidRPr="00C72D45" w:rsidRDefault="0027326F" w:rsidP="0027326F">
      <w:pPr>
        <w:pStyle w:val="Default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aktywność</w:t>
      </w:r>
    </w:p>
    <w:p w:rsidR="0027326F" w:rsidRPr="00C72D45" w:rsidRDefault="0027326F" w:rsidP="0027326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praca z książką (uczeń analizuje zawarte w publikacjach treści, schematy, wykresy, tabele, ilustracje)</w:t>
      </w:r>
    </w:p>
    <w:p w:rsidR="0027326F" w:rsidRPr="00C72D45" w:rsidRDefault="0027326F" w:rsidP="0027326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prace dodatkowe – referaty, prezentacje, projekty</w:t>
      </w:r>
    </w:p>
    <w:p w:rsidR="0027326F" w:rsidRPr="00C72D45" w:rsidRDefault="0027326F" w:rsidP="0027326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udz</w:t>
      </w:r>
      <w:r>
        <w:rPr>
          <w:rFonts w:ascii="Calibri" w:hAnsi="Calibri"/>
          <w:bCs/>
        </w:rPr>
        <w:t xml:space="preserve">iał w </w:t>
      </w:r>
      <w:r w:rsidRPr="00C72D45">
        <w:rPr>
          <w:rFonts w:ascii="Calibri" w:hAnsi="Calibri"/>
          <w:bCs/>
        </w:rPr>
        <w:t>konkur</w:t>
      </w:r>
      <w:r>
        <w:rPr>
          <w:rFonts w:ascii="Calibri" w:hAnsi="Calibri"/>
          <w:bCs/>
        </w:rPr>
        <w:t xml:space="preserve">sach </w:t>
      </w:r>
    </w:p>
    <w:p w:rsidR="00701EAE" w:rsidRDefault="00701EAE" w:rsidP="00701EAE">
      <w:pPr>
        <w:rPr>
          <w:sz w:val="24"/>
          <w:szCs w:val="24"/>
        </w:rPr>
      </w:pPr>
    </w:p>
    <w:p w:rsidR="00701EAE" w:rsidRPr="00CA7EB2" w:rsidRDefault="00701EAE" w:rsidP="00701EAE">
      <w:pPr>
        <w:rPr>
          <w:rFonts w:asciiTheme="minorHAnsi" w:hAnsiTheme="minorHAnsi" w:cstheme="minorHAnsi"/>
          <w:sz w:val="24"/>
          <w:szCs w:val="24"/>
        </w:rPr>
      </w:pPr>
      <w:r>
        <w:t>Warunki i tryb uzyskania wyższej niż przewidywana roczna ocena klasyfikacyjna regulują przepisy zawarte w Statucie Technikum nr 3 w Malborku.</w:t>
      </w:r>
    </w:p>
    <w:p w:rsidR="0027326F" w:rsidRDefault="0027326F" w:rsidP="0027326F">
      <w:pPr>
        <w:jc w:val="both"/>
      </w:pPr>
      <w:r>
        <w:t xml:space="preserve">Dla uczniów posiadających stosowne orzeczenia z poradni </w:t>
      </w:r>
      <w:proofErr w:type="spellStart"/>
      <w:r>
        <w:t>psychologiczno</w:t>
      </w:r>
      <w:proofErr w:type="spellEnd"/>
      <w:r>
        <w:t xml:space="preserve"> – pedagogicznej uwzględnia się zalecenia poradni określone w opinii np. wydłużenia czasu odpowiedzi na sprawdzianach pisemnych oraz stosuje się indywidualną ocenę pracy tych uczniów uwzględniając ich możliwości oraz stopień stwierdzonej dysfunkcji lub niepełnosprawności.</w:t>
      </w:r>
    </w:p>
    <w:p w:rsidR="0027326F" w:rsidRDefault="0027326F" w:rsidP="0027326F">
      <w:pPr>
        <w:jc w:val="both"/>
      </w:pPr>
    </w:p>
    <w:p w:rsidR="000D7A65" w:rsidRDefault="000D7A65"/>
    <w:sectPr w:rsidR="000D7A65" w:rsidSect="00DB4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28"/>
    <w:rsid w:val="000D7A65"/>
    <w:rsid w:val="0027326F"/>
    <w:rsid w:val="005F3D28"/>
    <w:rsid w:val="00701EAE"/>
    <w:rsid w:val="00D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2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326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73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2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326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73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User</cp:lastModifiedBy>
  <cp:revision>2</cp:revision>
  <dcterms:created xsi:type="dcterms:W3CDTF">2022-08-30T19:39:00Z</dcterms:created>
  <dcterms:modified xsi:type="dcterms:W3CDTF">2022-08-30T19:39:00Z</dcterms:modified>
</cp:coreProperties>
</file>